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200-НҚ от 02.06.2023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8C37FE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8C37FE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proofErr w:type="gramStart"/>
      <w:r>
        <w:rPr>
          <w:sz w:val="28"/>
          <w:szCs w:val="28"/>
        </w:rPr>
        <w:t>В соответствии с</w:t>
      </w:r>
      <w:r w:rsidR="00E012D5">
        <w:rPr>
          <w:sz w:val="28"/>
          <w:szCs w:val="28"/>
        </w:rPr>
        <w:t>о статьей 17 Закона Республики Казахстан «О стандартизации»,</w:t>
      </w:r>
      <w:r>
        <w:rPr>
          <w:sz w:val="28"/>
          <w:szCs w:val="28"/>
        </w:rPr>
        <w:t xml:space="preserve"> пунктами </w:t>
      </w:r>
      <w:r w:rsidR="00E012D5">
        <w:rPr>
          <w:sz w:val="28"/>
          <w:szCs w:val="28"/>
        </w:rPr>
        <w:t>31,</w:t>
      </w:r>
      <w:r w:rsidR="006466C1">
        <w:rPr>
          <w:sz w:val="28"/>
          <w:szCs w:val="28"/>
        </w:rPr>
        <w:t xml:space="preserve"> </w:t>
      </w:r>
      <w:r w:rsidR="00E012D5">
        <w:rPr>
          <w:sz w:val="28"/>
          <w:szCs w:val="28"/>
        </w:rPr>
        <w:t>40,</w:t>
      </w:r>
      <w:r w:rsidR="00C9374A">
        <w:rPr>
          <w:sz w:val="28"/>
          <w:szCs w:val="28"/>
        </w:rPr>
        <w:t xml:space="preserve"> </w:t>
      </w:r>
      <w:r w:rsidR="00E012D5">
        <w:rPr>
          <w:sz w:val="28"/>
          <w:szCs w:val="28"/>
        </w:rPr>
        <w:t xml:space="preserve">41 </w:t>
      </w:r>
      <w:r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</w:t>
      </w:r>
      <w:r w:rsidR="00E012D5">
        <w:rPr>
          <w:sz w:val="28"/>
          <w:szCs w:val="28"/>
        </w:rPr>
        <w:t xml:space="preserve">, утвержденных Приказом </w:t>
      </w:r>
      <w:r w:rsidR="00D62FD1">
        <w:rPr>
          <w:sz w:val="28"/>
          <w:szCs w:val="28"/>
        </w:rPr>
        <w:t xml:space="preserve"> </w:t>
      </w:r>
      <w:r w:rsidR="00E012D5">
        <w:rPr>
          <w:sz w:val="28"/>
          <w:szCs w:val="28"/>
        </w:rPr>
        <w:t xml:space="preserve">Министра </w:t>
      </w:r>
      <w:r w:rsidR="00E012D5" w:rsidRPr="00A21A38">
        <w:rPr>
          <w:sz w:val="28"/>
          <w:szCs w:val="28"/>
        </w:rPr>
        <w:t xml:space="preserve">по инвестициям и развитию Республики Казахстан от 26 декабря 2018 года № 918 </w:t>
      </w:r>
      <w:r w:rsidR="00D62FD1" w:rsidRPr="00A21A38">
        <w:rPr>
          <w:sz w:val="28"/>
          <w:szCs w:val="28"/>
        </w:rPr>
        <w:t>и на</w:t>
      </w:r>
      <w:proofErr w:type="gramEnd"/>
      <w:r w:rsidR="00D62FD1" w:rsidRPr="00A21A38">
        <w:rPr>
          <w:sz w:val="28"/>
          <w:szCs w:val="28"/>
        </w:rPr>
        <w:t xml:space="preserve"> </w:t>
      </w:r>
      <w:proofErr w:type="gramStart"/>
      <w:r w:rsidR="00D62FD1" w:rsidRPr="00A21A38">
        <w:rPr>
          <w:sz w:val="28"/>
          <w:szCs w:val="28"/>
        </w:rPr>
        <w:t>основании</w:t>
      </w:r>
      <w:proofErr w:type="gramEnd"/>
      <w:r w:rsidR="00D62FD1" w:rsidRPr="00A21A38">
        <w:rPr>
          <w:sz w:val="28"/>
          <w:szCs w:val="28"/>
        </w:rPr>
        <w:t xml:space="preserve"> протокол</w:t>
      </w:r>
      <w:r w:rsidR="00143526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C646E">
        <w:rPr>
          <w:sz w:val="28"/>
          <w:szCs w:val="28"/>
        </w:rPr>
        <w:t xml:space="preserve">от </w:t>
      </w:r>
      <w:r w:rsidR="00143526">
        <w:rPr>
          <w:sz w:val="28"/>
          <w:szCs w:val="28"/>
          <w:lang w:val="kk-KZ"/>
        </w:rPr>
        <w:t>1 июня</w:t>
      </w:r>
      <w:r w:rsidR="00DC646E">
        <w:rPr>
          <w:sz w:val="28"/>
          <w:szCs w:val="28"/>
        </w:rPr>
        <w:t xml:space="preserve"> 2023 года № </w:t>
      </w:r>
      <w:r w:rsidR="00143526">
        <w:rPr>
          <w:sz w:val="28"/>
          <w:szCs w:val="28"/>
          <w:lang w:val="kk-KZ"/>
        </w:rPr>
        <w:t>14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143526" w:rsidRPr="00143526" w:rsidRDefault="004A6116" w:rsidP="00DC646E">
      <w:pPr>
        <w:ind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EF0923">
        <w:rPr>
          <w:rFonts w:eastAsia="Batang"/>
          <w:sz w:val="28"/>
          <w:szCs w:val="28"/>
          <w:lang w:val="kk-KZ"/>
        </w:rPr>
        <w:t xml:space="preserve">Утвердить и ввести в действие с 1 </w:t>
      </w:r>
      <w:r w:rsidR="00DC646E">
        <w:rPr>
          <w:rFonts w:eastAsia="Batang"/>
          <w:sz w:val="28"/>
          <w:szCs w:val="28"/>
          <w:lang w:val="kk-KZ"/>
        </w:rPr>
        <w:t>ию</w:t>
      </w:r>
      <w:r w:rsidR="00143526">
        <w:rPr>
          <w:rFonts w:eastAsia="Batang"/>
          <w:sz w:val="28"/>
          <w:szCs w:val="28"/>
          <w:lang w:val="kk-KZ"/>
        </w:rPr>
        <w:t>л</w:t>
      </w:r>
      <w:r w:rsidR="00DC646E">
        <w:rPr>
          <w:rFonts w:eastAsia="Batang"/>
          <w:sz w:val="28"/>
          <w:szCs w:val="28"/>
          <w:lang w:val="kk-KZ"/>
        </w:rPr>
        <w:t xml:space="preserve">я </w:t>
      </w:r>
      <w:r w:rsidR="00EF0923">
        <w:rPr>
          <w:rFonts w:eastAsia="Batang"/>
          <w:sz w:val="28"/>
          <w:szCs w:val="28"/>
          <w:lang w:val="kk-KZ"/>
        </w:rPr>
        <w:t>202</w:t>
      </w:r>
      <w:r w:rsidR="00DC646E">
        <w:rPr>
          <w:rFonts w:eastAsia="Batang"/>
          <w:sz w:val="28"/>
          <w:szCs w:val="28"/>
          <w:lang w:val="kk-KZ"/>
        </w:rPr>
        <w:t>3</w:t>
      </w:r>
      <w:r w:rsidR="00EF0923">
        <w:rPr>
          <w:rFonts w:eastAsia="Batang"/>
          <w:sz w:val="28"/>
          <w:szCs w:val="28"/>
          <w:lang w:val="kk-KZ"/>
        </w:rPr>
        <w:t xml:space="preserve"> года</w:t>
      </w:r>
      <w:r w:rsidR="00143526">
        <w:rPr>
          <w:rFonts w:eastAsia="Batang"/>
          <w:sz w:val="28"/>
          <w:szCs w:val="28"/>
        </w:rPr>
        <w:t xml:space="preserve">: </w:t>
      </w:r>
    </w:p>
    <w:p w:rsidR="00143526" w:rsidRPr="00143526" w:rsidRDefault="00143526" w:rsidP="00143526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143526">
        <w:rPr>
          <w:rFonts w:eastAsia="Batang"/>
          <w:sz w:val="28"/>
          <w:szCs w:val="28"/>
          <w:lang w:val="kk-KZ"/>
        </w:rPr>
        <w:t xml:space="preserve">СТ РК «Знак маркировки «Қазақстанда жасалған». Технические требования». </w:t>
      </w:r>
    </w:p>
    <w:p w:rsidR="00EF0923" w:rsidRPr="00EF0923" w:rsidRDefault="00143526" w:rsidP="00143526">
      <w:pPr>
        <w:ind w:firstLine="567"/>
        <w:jc w:val="both"/>
        <w:rPr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143526">
        <w:rPr>
          <w:rFonts w:eastAsia="Batang"/>
          <w:sz w:val="28"/>
          <w:szCs w:val="28"/>
          <w:lang w:val="kk-KZ"/>
        </w:rPr>
        <w:t>СТ РК «Порядок применения знака маркировки «Қазақстанда жасалған». Общие положения».</w:t>
      </w:r>
      <w:r w:rsidR="00DC646E">
        <w:rPr>
          <w:rFonts w:eastAsia="Batang"/>
          <w:sz w:val="28"/>
          <w:szCs w:val="28"/>
          <w:lang w:val="kk-KZ"/>
        </w:rPr>
        <w:t xml:space="preserve"> </w:t>
      </w:r>
    </w:p>
    <w:p w:rsidR="00EF0923" w:rsidRDefault="00EF0923" w:rsidP="00401E5C">
      <w:pPr>
        <w:ind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 xml:space="preserve">2. </w:t>
      </w:r>
      <w:r w:rsidR="00143526">
        <w:rPr>
          <w:rFonts w:eastAsia="Batang"/>
          <w:sz w:val="28"/>
          <w:szCs w:val="28"/>
        </w:rPr>
        <w:t xml:space="preserve">Ввести в действие </w:t>
      </w:r>
      <w:r w:rsidR="00143526" w:rsidRPr="00143526">
        <w:rPr>
          <w:rFonts w:eastAsia="Batang"/>
          <w:sz w:val="28"/>
          <w:szCs w:val="28"/>
        </w:rPr>
        <w:t>перечень межгосударственных стандартов, на территории Республики Казахстан, в качестве национального стандарта</w:t>
      </w:r>
      <w:r w:rsidR="00143526">
        <w:rPr>
          <w:rFonts w:eastAsia="Batang"/>
          <w:sz w:val="28"/>
          <w:szCs w:val="28"/>
        </w:rPr>
        <w:t xml:space="preserve"> согласно приложению 1</w:t>
      </w:r>
      <w:r w:rsidR="00401E5C" w:rsidRPr="00401E5C">
        <w:rPr>
          <w:rFonts w:eastAsia="Batang"/>
          <w:sz w:val="28"/>
          <w:szCs w:val="28"/>
        </w:rPr>
        <w:t>.</w:t>
      </w:r>
    </w:p>
    <w:p w:rsidR="00143526" w:rsidRDefault="00143526" w:rsidP="00401E5C">
      <w:pPr>
        <w:ind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 xml:space="preserve">3. Разместить на стадию «Окончательная редакция» в АИС МГС согласно приложению 2. </w:t>
      </w:r>
    </w:p>
    <w:p w:rsidR="005A333D" w:rsidRDefault="00143526" w:rsidP="005A333D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 xml:space="preserve">4. </w:t>
      </w:r>
      <w:proofErr w:type="gramStart"/>
      <w:r>
        <w:rPr>
          <w:rFonts w:eastAsia="Batang"/>
          <w:sz w:val="28"/>
          <w:szCs w:val="28"/>
        </w:rPr>
        <w:t xml:space="preserve">Разместить </w:t>
      </w:r>
      <w:r w:rsidRPr="00143526">
        <w:rPr>
          <w:rFonts w:eastAsia="Batang"/>
          <w:sz w:val="28"/>
          <w:szCs w:val="28"/>
        </w:rPr>
        <w:t>ГОСТ</w:t>
      </w:r>
      <w:proofErr w:type="gramEnd"/>
      <w:r w:rsidRPr="00143526">
        <w:rPr>
          <w:rFonts w:eastAsia="Batang"/>
          <w:sz w:val="28"/>
          <w:szCs w:val="28"/>
        </w:rPr>
        <w:t xml:space="preserve"> «Мебель бытовая. Мебель для сидения. Метод определения устойчивости»</w:t>
      </w:r>
      <w:r>
        <w:rPr>
          <w:rFonts w:eastAsia="Batang"/>
          <w:sz w:val="28"/>
          <w:szCs w:val="28"/>
        </w:rPr>
        <w:t xml:space="preserve"> на стадию «Принятие» в АИС МГС</w:t>
      </w:r>
      <w:r w:rsidR="005A333D">
        <w:rPr>
          <w:rFonts w:eastAsia="Batang"/>
          <w:sz w:val="28"/>
          <w:szCs w:val="28"/>
          <w:lang w:val="kk-KZ"/>
        </w:rPr>
        <w:t xml:space="preserve">. </w:t>
      </w:r>
    </w:p>
    <w:p w:rsidR="005A333D" w:rsidRPr="005A333D" w:rsidRDefault="005A333D" w:rsidP="005A333D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5. </w:t>
      </w:r>
      <w:r>
        <w:rPr>
          <w:rFonts w:eastAsia="Batang"/>
          <w:sz w:val="28"/>
          <w:szCs w:val="28"/>
        </w:rPr>
        <w:t xml:space="preserve">Отменить действие </w:t>
      </w:r>
      <w:proofErr w:type="gramStart"/>
      <w:r w:rsidRPr="005A333D">
        <w:rPr>
          <w:rFonts w:eastAsia="Batang"/>
          <w:sz w:val="28"/>
          <w:szCs w:val="28"/>
        </w:rPr>
        <w:t>СТ</w:t>
      </w:r>
      <w:proofErr w:type="gramEnd"/>
      <w:r w:rsidRPr="005A333D">
        <w:rPr>
          <w:rFonts w:eastAsia="Batang"/>
          <w:sz w:val="28"/>
          <w:szCs w:val="28"/>
        </w:rPr>
        <w:t xml:space="preserve"> РК ISO 9013-2012 «Резка термическая. Классификация термических резов. Геометрические характеристики изделий и классы точности»</w:t>
      </w:r>
      <w:r>
        <w:rPr>
          <w:rFonts w:eastAsia="Batang"/>
          <w:sz w:val="28"/>
          <w:szCs w:val="28"/>
          <w:lang w:val="kk-KZ"/>
        </w:rPr>
        <w:t xml:space="preserve"> с 10 июня 2023 года. </w:t>
      </w:r>
    </w:p>
    <w:p w:rsidR="00F27108" w:rsidRDefault="005A333D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6</w:t>
      </w:r>
      <w:r w:rsidR="002E2487">
        <w:rPr>
          <w:rFonts w:eastAsiaTheme="minorHAnsi"/>
          <w:sz w:val="28"/>
          <w:szCs w:val="28"/>
          <w:lang w:eastAsia="en-US"/>
        </w:rPr>
        <w:t>.</w:t>
      </w:r>
      <w:r w:rsidR="002E2487" w:rsidRPr="002E2487">
        <w:t xml:space="preserve"> </w:t>
      </w:r>
      <w:proofErr w:type="gramStart"/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</w:t>
      </w:r>
      <w:proofErr w:type="gramEnd"/>
      <w:r w:rsidR="00411B22" w:rsidRPr="00411B22"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5A333D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7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Pr="00F62D5E" w:rsidRDefault="00F62D5E" w:rsidP="00093B95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     </w:t>
      </w:r>
      <w:r w:rsidR="00E54F8D">
        <w:rPr>
          <w:rFonts w:eastAsia="Batang"/>
          <w:b/>
          <w:sz w:val="28"/>
          <w:szCs w:val="28"/>
        </w:rPr>
        <w:t>К</w:t>
      </w:r>
      <w:r w:rsidR="00EF0923">
        <w:rPr>
          <w:rFonts w:eastAsia="Batang"/>
          <w:b/>
          <w:sz w:val="28"/>
          <w:szCs w:val="28"/>
        </w:rPr>
        <w:t xml:space="preserve">. </w:t>
      </w:r>
      <w:proofErr w:type="spellStart"/>
      <w:r w:rsidR="00EF0923">
        <w:rPr>
          <w:rFonts w:eastAsia="Batang"/>
          <w:b/>
          <w:sz w:val="28"/>
          <w:szCs w:val="28"/>
        </w:rPr>
        <w:t>Еликбаев</w:t>
      </w:r>
      <w:proofErr w:type="spellEnd"/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sectPr w:rsidR="00F62D5E" w:rsidRPr="004A6116" w:rsidSect="00526125">
      <w:headerReference w:type="default" r:id="rId7"/>
      <w:headerReference w:type="first" r:id="rId8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02.06.2023 18:07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2931" w:rsidRDefault="00F82931">
      <w:r>
        <w:separator/>
      </w:r>
    </w:p>
  </w:endnote>
  <w:endnote w:type="continuationSeparator" w:id="0">
    <w:p w:rsidR="00F82931" w:rsidRDefault="00F829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02.06.2023 18:36.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02.06.2023 18:36. Копия электронного документа. Версия СЭД: Documentolog 7.16.3.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2931" w:rsidRDefault="00F82931">
      <w:r>
        <w:separator/>
      </w:r>
    </w:p>
  </w:footnote>
  <w:footnote w:type="continuationSeparator" w:id="0">
    <w:p w:rsidR="00F82931" w:rsidRDefault="00F829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46" w:type="dxa"/>
      <w:tblInd w:w="-72" w:type="dxa"/>
      <w:tblLook w:val="01E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CD7170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CD7170">
      <w:rPr>
        <w:noProof/>
        <w:color w:val="1E1D8E"/>
        <w:sz w:val="23"/>
        <w:szCs w:val="23"/>
      </w:rPr>
      <w:pict>
        <v:polyline id="_x0000_s1029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C15D0E" w:rsidRDefault="00CD7170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1027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>
        <v:shape id="Поле 3" o:spid="_x0000_s1026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46" w:type="dxa"/>
      <w:tblInd w:w="-72" w:type="dxa"/>
      <w:tblLook w:val="01E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CD7170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CD7170">
      <w:rPr>
        <w:noProof/>
        <w:color w:val="1E1D8E"/>
        <w:sz w:val="23"/>
        <w:szCs w:val="23"/>
      </w:rPr>
      <w:pict>
        <v:polyline id="Полилиния 2" o:spid="_x0000_s1025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evenAndOddHeaders/>
  <w:characterSpacingControl w:val="doNotCompress"/>
  <w:savePreviewPicture/>
  <w:hdrShapeDefaults>
    <o:shapedefaults v:ext="edit" spidmax="614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24A46"/>
    <w:rsid w:val="00133348"/>
    <w:rsid w:val="00136289"/>
    <w:rsid w:val="00143526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27F6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C75A8"/>
    <w:rsid w:val="002D6056"/>
    <w:rsid w:val="002D72C7"/>
    <w:rsid w:val="002E2487"/>
    <w:rsid w:val="002E2895"/>
    <w:rsid w:val="002E4B0C"/>
    <w:rsid w:val="002E53CB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01E5C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A4F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14FC"/>
    <w:rsid w:val="005A333D"/>
    <w:rsid w:val="005A6219"/>
    <w:rsid w:val="005B06FF"/>
    <w:rsid w:val="005B2690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66C1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49BE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37FE"/>
    <w:rsid w:val="008C4C79"/>
    <w:rsid w:val="008C6646"/>
    <w:rsid w:val="008D18BC"/>
    <w:rsid w:val="008D1945"/>
    <w:rsid w:val="008D3BE6"/>
    <w:rsid w:val="008D645D"/>
    <w:rsid w:val="008E13F1"/>
    <w:rsid w:val="008E54E3"/>
    <w:rsid w:val="008E7C31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5031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555E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87D8F"/>
    <w:rsid w:val="00C9374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D7170"/>
    <w:rsid w:val="00CE2FC7"/>
    <w:rsid w:val="00CE31A1"/>
    <w:rsid w:val="00CE3E36"/>
    <w:rsid w:val="00CF13AD"/>
    <w:rsid w:val="00CF31BA"/>
    <w:rsid w:val="00CF4D86"/>
    <w:rsid w:val="00D014B9"/>
    <w:rsid w:val="00D11FDA"/>
    <w:rsid w:val="00D13FF6"/>
    <w:rsid w:val="00D1689E"/>
    <w:rsid w:val="00D170A5"/>
    <w:rsid w:val="00D205EF"/>
    <w:rsid w:val="00D2288C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5A8C"/>
    <w:rsid w:val="00DC646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012D5"/>
    <w:rsid w:val="00E13F87"/>
    <w:rsid w:val="00E20C8A"/>
    <w:rsid w:val="00E36E2C"/>
    <w:rsid w:val="00E44816"/>
    <w:rsid w:val="00E4644A"/>
    <w:rsid w:val="00E47996"/>
    <w:rsid w:val="00E500F9"/>
    <w:rsid w:val="00E54F8D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2931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2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34" Type="http://schemas.openxmlformats.org/officeDocument/2006/relationships/image" Target="media/image93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283</Words>
  <Characters>1614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Динара Жайлаубаева</dc:creator>
  <cp:lastModifiedBy>Пользователь Windows</cp:lastModifiedBy>
  <cp:revision>9</cp:revision>
  <dcterms:created xsi:type="dcterms:W3CDTF">2023-06-02T10:56:00Z</dcterms:created>
  <dcterms:modified xsi:type="dcterms:W3CDTF">2023-06-02T12:03:00Z</dcterms:modified>
</cp:coreProperties>
</file>